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5ED" w:rsidRPr="00E85A2F" w:rsidRDefault="003C35ED" w:rsidP="003C35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5A2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รายงานผลการประชุม</w:t>
      </w:r>
    </w:p>
    <w:p w:rsidR="003C35ED" w:rsidRPr="00A2096B" w:rsidRDefault="003C35ED" w:rsidP="003C3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คณะกรรมการวิเคราะห์ความเสี่ยงเกี่ยวกับการปฏิบัติงานที่อาจเกิดประโยชน์ทับซ้อนของหน่วยงาน</w:t>
      </w:r>
    </w:p>
    <w:p w:rsidR="003C35ED" w:rsidRPr="00A2096B" w:rsidRDefault="003C35ED" w:rsidP="003C3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Pr="00A2096B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3C35ED" w:rsidRPr="00A2096B" w:rsidRDefault="003C35ED" w:rsidP="003C3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๘ กุมภาพันธ์ 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ห้องประชุมสำนักงานสาธารณสุขอำเภอช้างกลาง</w:t>
      </w:r>
    </w:p>
    <w:p w:rsidR="003C35ED" w:rsidRPr="00A2096B" w:rsidRDefault="003C35ED" w:rsidP="003C35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รายชื่อผู้ที่มาประชุม</w:t>
      </w:r>
    </w:p>
    <w:tbl>
      <w:tblPr>
        <w:tblStyle w:val="a6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3870"/>
        <w:gridCol w:w="2052"/>
      </w:tblGrid>
      <w:tr w:rsidR="003C35ED" w:rsidRPr="00A2096B" w:rsidTr="00485A3F">
        <w:trPr>
          <w:trHeight w:val="371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A2096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นายสุรชัย  ชัยสิทธิ์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นักวิชาการสาธารสุขชำนาญการ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3C35ED" w:rsidRPr="00A2096B" w:rsidTr="00485A3F">
        <w:trPr>
          <w:trHeight w:val="371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๒.นายวันชัย  อำลอย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A209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๓.นางสาวอรวรรณ โพธิ์ถาวร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๔.นายฉัตรชัย ฉิน</w:t>
            </w:r>
            <w:proofErr w:type="spellStart"/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พยาบาลวิชาชีพปฏิบัติการ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71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๕.นายเอกชัย เลขาผล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proofErr w:type="spellStart"/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.สาธารณสุขชำนาญงาน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๖.นายวัฒนาชัย วิเชียร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proofErr w:type="spellStart"/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จพ</w:t>
            </w:r>
            <w:proofErr w:type="spellEnd"/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.สาธารณสุขปฏิบัติงาน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๗.นางจำเริญ กิจจะ        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นักวิชาการสาธารณสุขชำนาญการ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71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๘.นางวิภา สงสวัสดิ์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เจ้าหน้าที่สาธารณสุข อาวุโส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๙.นายสุมิตร ศิริ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นักวิชาการสาธารณสุขปฏิบัติการ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๑๐.นางอุบลรัตน์ สุคนธรส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นักวิชาการสาธารณสุขชำนาญการ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359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๑๑. นางสาวอริสา ดวงพลธร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พยาบาลวิชาชีพปฏิบัติการ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C35ED" w:rsidRPr="00A2096B" w:rsidTr="00485A3F">
        <w:trPr>
          <w:trHeight w:val="447"/>
        </w:trPr>
        <w:tc>
          <w:tcPr>
            <w:tcW w:w="2866" w:type="dxa"/>
          </w:tcPr>
          <w:p w:rsidR="003C35ED" w:rsidRPr="00A2096B" w:rsidRDefault="003C35ED" w:rsidP="00485A3F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๑๒.นางสาวณัฐธิดา นนทศักดิ์</w:t>
            </w:r>
          </w:p>
        </w:tc>
        <w:tc>
          <w:tcPr>
            <w:tcW w:w="3870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พนักงานทั่วไป</w:t>
            </w:r>
          </w:p>
        </w:tc>
        <w:tc>
          <w:tcPr>
            <w:tcW w:w="2052" w:type="dxa"/>
          </w:tcPr>
          <w:p w:rsidR="003C35ED" w:rsidRPr="00A2096B" w:rsidRDefault="003C35ED" w:rsidP="00485A3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096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:rsidR="003C35ED" w:rsidRPr="00A2096B" w:rsidRDefault="003C35ED" w:rsidP="003C35ED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รายชื่อผู้ที่ไม่มาประชุม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096B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A2096B">
        <w:rPr>
          <w:rFonts w:ascii="TH SarabunIT๙" w:hAnsi="TH SarabunIT๙" w:cs="TH SarabunIT๙"/>
          <w:sz w:val="16"/>
          <w:szCs w:val="16"/>
          <w:cs/>
        </w:rPr>
        <w:tab/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๐๙.๐๐ น.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Pr="00A2096B">
        <w:rPr>
          <w:rFonts w:ascii="TH SarabunIT๙" w:hAnsi="TH SarabunIT๙" w:cs="TH SarabunIT๙"/>
          <w:spacing w:val="-10"/>
          <w:sz w:val="32"/>
          <w:szCs w:val="32"/>
          <w:cs/>
        </w:rPr>
        <w:t>นายสุรชัย  ชัยสิทธิ์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ประธานที่ประชุม ได้ตรวจสอบจำนวนสมาชิกที่เข้าร่วมประชุม เมื่อครบองค์ประชุมแล้ว จึงกล่าวเปิดการประชุม และดำเนินการประชุมตามวาระดังต่อไปนี้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เรื่องที่ประธานแจ้งในที่ประชุมทราบ</w:t>
      </w:r>
    </w:p>
    <w:p w:rsidR="003C35ED" w:rsidRPr="00A2096B" w:rsidRDefault="003C35ED" w:rsidP="003C35E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Pr="00A2096B">
        <w:rPr>
          <w:rFonts w:ascii="TH SarabunIT๙" w:hAnsi="TH SarabunIT๙" w:cs="TH SarabunIT๙"/>
          <w:spacing w:val="-10"/>
          <w:sz w:val="32"/>
          <w:szCs w:val="32"/>
          <w:cs/>
        </w:rPr>
        <w:t>นายสุรชัย  ชัยสิทธิ์</w:t>
      </w:r>
      <w:r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ประธานกรรมการ ตามที่ได้มีคำสั่งสำนักงานสาธารณสุขอำเภอช้างกลาง          ที่          /๒๕๖</w:t>
      </w:r>
      <w:r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รื่องแต่งตั้งคณะกรรมการวิเคราะห์ความเสี่ยงเกี่ยวกับการปฏิบัติงานที่อาจเกิดผลประโยชน์ทับซ้อนของหน่วยงาน ประจำปีงบประมาณ ๒๕๖</w:t>
      </w:r>
      <w:r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ซึ่งมีหน้าที่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35ED" w:rsidRPr="00A2096B" w:rsidRDefault="003C35ED" w:rsidP="003C35E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 xml:space="preserve">๑. วิเคราะห์ความเสี่ยงเกี่ยวกับการปฏิบัติงานที่อาจเกิดผลประโยชน์ทับซ้อน และจัดทำรายงานบทวิเคราะห์ความเสี่ยงเกี่ยวกับการปฏิบัติงานที่อาจเกิดผลประโยชน์ทับซ้อนในหน่วยงานโดยดำเนินการให้เป็นไปตามเกณฑ์หรือเงื่อนไขตามประเด็นคำถาม </w:t>
      </w:r>
      <w:r w:rsidRPr="00A2096B">
        <w:rPr>
          <w:rFonts w:ascii="TH SarabunIT๙" w:hAnsi="TH SarabunIT๙" w:cs="TH SarabunIT๙"/>
          <w:sz w:val="32"/>
          <w:szCs w:val="32"/>
        </w:rPr>
        <w:t>EB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๒๐  </w:t>
      </w:r>
    </w:p>
    <w:p w:rsidR="003C35ED" w:rsidRPr="00A2096B" w:rsidRDefault="003C35ED" w:rsidP="003C35E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๒. จัดทำกรอบแนวทางการป้องกันผลประโยชน์ทับซ้อนในหน่วยงานให้สอดคล้องตามบทวิเคราะห์ความเสี่ยงเกี่ยวกับการปฏิบัติงานที่อาจเกิดผลประโยชน์ทับซ้อนในหน่วยงานตามประเด็นคำถาม </w:t>
      </w:r>
      <w:r w:rsidRPr="00A2096B">
        <w:rPr>
          <w:rFonts w:ascii="TH SarabunIT๙" w:hAnsi="TH SarabunIT๙" w:cs="TH SarabunIT๙"/>
          <w:spacing w:val="-6"/>
          <w:sz w:val="32"/>
          <w:szCs w:val="32"/>
        </w:rPr>
        <w:t>EB2</w:t>
      </w:r>
      <w:r w:rsidRPr="00A2096B"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35ED" w:rsidRPr="00A2096B" w:rsidRDefault="003C35ED" w:rsidP="003C35E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 xml:space="preserve">๓. จัดกิจกรรมอบรมให้ความรู้เรื่อง “การป้องกันผลประโยชน์ทับซ้อน” แก่บุคลากรในสังกัดโดยดำเนินการให้เป็นไปตามเกณฑ์หรือเงื่อนไขตามประเด็นคำถาม </w:t>
      </w:r>
      <w:r w:rsidRPr="00A2096B">
        <w:rPr>
          <w:rFonts w:ascii="TH SarabunIT๙" w:hAnsi="TH SarabunIT๙" w:cs="TH SarabunIT๙"/>
          <w:sz w:val="32"/>
          <w:szCs w:val="32"/>
        </w:rPr>
        <w:t>EB</w:t>
      </w:r>
      <w:r w:rsidRPr="00A2096B">
        <w:rPr>
          <w:rFonts w:ascii="TH SarabunIT๙" w:hAnsi="TH SarabunIT๙" w:cs="TH SarabunIT๙"/>
          <w:sz w:val="32"/>
          <w:szCs w:val="32"/>
          <w:cs/>
        </w:rPr>
        <w:t>๒๒</w:t>
      </w:r>
      <w:r w:rsidRPr="00A209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จึงเสนอที่ประชุมเพื่อทราบ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รับรองรายงานการประชุมครั้งที่ผ่านมา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เรื่องสืบเนื่องจากการประชุม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ไม่มี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09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เรื่องเสนอเพื่อพัฒนา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๔.๑ พิจารณาวิเคราะห์ความเสี่ยง และความโปร่งใสในการดำเนินงานของหน่</w:t>
      </w:r>
      <w:r>
        <w:rPr>
          <w:rFonts w:ascii="TH SarabunIT๙" w:hAnsi="TH SarabunIT๙" w:cs="TH SarabunIT๙"/>
          <w:sz w:val="32"/>
          <w:szCs w:val="32"/>
          <w:cs/>
        </w:rPr>
        <w:t>วยงานภาครัฐ ประจำปีงบประมาณ ๒๕๖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</w:r>
      <w:r w:rsidRPr="00A2096B">
        <w:rPr>
          <w:rFonts w:ascii="TH SarabunIT๙" w:hAnsi="TH SarabunIT๙" w:cs="TH SarabunIT๙"/>
          <w:spacing w:val="-10"/>
          <w:sz w:val="32"/>
          <w:szCs w:val="32"/>
          <w:cs/>
        </w:rPr>
        <w:t>นายสุรชัย  ชัยสิทธิ์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ประธานกรรมการกล่าวว่า ตามที่กลุ่มงานบริหารทั่วไป สำนักงานสาธารณสุขอำเภอช้างกลาง เป็นผู้รับผิดชอบการตอบแบบสำรวจใช้หลักฐานเชิงประจักษ์ ประเด็นคำถาม </w:t>
      </w:r>
      <w:r w:rsidRPr="00A2096B">
        <w:rPr>
          <w:rFonts w:ascii="TH SarabunIT๙" w:hAnsi="TH SarabunIT๙" w:cs="TH SarabunIT๙"/>
          <w:sz w:val="32"/>
          <w:szCs w:val="32"/>
        </w:rPr>
        <w:t>EB</w:t>
      </w:r>
      <w:r w:rsidRPr="00A2096B">
        <w:rPr>
          <w:rFonts w:ascii="TH SarabunIT๙" w:hAnsi="TH SarabunIT๙" w:cs="TH SarabunIT๙"/>
          <w:sz w:val="32"/>
          <w:szCs w:val="32"/>
          <w:cs/>
        </w:rPr>
        <w:t>๒๐ “หน่วยงาน</w:t>
      </w:r>
      <w:r w:rsidRPr="00A2096B">
        <w:rPr>
          <w:rFonts w:ascii="TH SarabunIT๙" w:hAnsi="TH SarabunIT๙" w:cs="TH SarabunIT๙"/>
          <w:sz w:val="32"/>
          <w:szCs w:val="32"/>
        </w:rPr>
        <w:t xml:space="preserve"> </w:t>
      </w:r>
      <w:r w:rsidRPr="00A2096B">
        <w:rPr>
          <w:rFonts w:ascii="TH SarabunIT๙" w:hAnsi="TH SarabunIT๙" w:cs="TH SarabunIT๙"/>
          <w:sz w:val="32"/>
          <w:szCs w:val="32"/>
          <w:cs/>
        </w:rPr>
        <w:t>มีการวิเคราะห์ความเสี่ยงเกี่ยวกับผลประโยชน์ทับซ้อน”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เพื่อให้การดำเนินงานการประเมินคุณธรรม และความโปร่งใสในการดำเนินงานของหน่วยงานภาครัฐ ประจำปีงบประมาณ ๒๕๖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2096B">
        <w:rPr>
          <w:rFonts w:ascii="TH SarabunIT๙" w:hAnsi="TH SarabunIT๙" w:cs="TH SarabunIT๙"/>
          <w:sz w:val="32"/>
          <w:szCs w:val="32"/>
          <w:cs/>
        </w:rPr>
        <w:t xml:space="preserve"> ในประเด็นคำถาม </w:t>
      </w:r>
      <w:r w:rsidRPr="00A2096B">
        <w:rPr>
          <w:rFonts w:ascii="TH SarabunIT๙" w:hAnsi="TH SarabunIT๙" w:cs="TH SarabunIT๙"/>
          <w:sz w:val="32"/>
          <w:szCs w:val="32"/>
        </w:rPr>
        <w:t>EB</w:t>
      </w:r>
      <w:r w:rsidRPr="00A2096B">
        <w:rPr>
          <w:rFonts w:ascii="TH SarabunIT๙" w:hAnsi="TH SarabunIT๙" w:cs="TH SarabunIT๙"/>
          <w:sz w:val="32"/>
          <w:szCs w:val="32"/>
          <w:cs/>
        </w:rPr>
        <w:t>๒๐ เป็นไปด้วยความเรียบร้อย มีประสิทธิภาพ และเกิดประสิทธิผล จึงเสนอที่ประชุมพิจารณาวิเคราะห์ความเสี่ยงเกี่ยวกับการปฏิบัติงานที่อาจเกิดผลประโยชน์ทับซ้อนของสำนักงานสาธารณสุขอำเภอช้างกลาง</w:t>
      </w:r>
    </w:p>
    <w:p w:rsidR="003C35ED" w:rsidRPr="00A2096B" w:rsidRDefault="003C35ED" w:rsidP="003C35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ab/>
        <w:t>ทั้งนี้ฝ่ายเลขานุการให้จัดทำ (ร่าง) การวิเคราะห์ความเสี่ยงเกี่ยวกับการปฏิบัติงานที่อาจเกิดผลประโยชน์ทับซ้อนของสำนักงานสาธารณสุขอำเภอช้างกลาง เพื่อร่วมกันวิเคราะห์สภาพแวดล้อมของสำนักงานสาธารณสุขอำเภอช้างกลาง ในการปฏิบัติงานที่อาจเกิดผลประโยชน์ทับซ้อน โดยที่ประชุมได้ร่วมกันวิเคราะห์ความเสี่ยงเกี่ยวกับการปฏิบัติงานที่อาจเกิดผลประโยชน์ทับซ้อน ซึ่งมีปัจจัยเสี่ยงได้ดังนี้</w:t>
      </w:r>
    </w:p>
    <w:p w:rsidR="003C35ED" w:rsidRPr="00A2096B" w:rsidRDefault="003C35ED" w:rsidP="003C35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>การจัดซื้อจัดจ้างไม่เป็นไปตามระเบียบที่เกี่ยวข้องหรือมีการจัดหาพัสดุที่ไม่เป็นไปตามข้อกำหนดมาทดแทน</w:t>
      </w:r>
    </w:p>
    <w:p w:rsidR="003C35ED" w:rsidRPr="00A2096B" w:rsidRDefault="003C35ED" w:rsidP="003C35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>การได้รับของแถมหรือผลประโยชน์อื่นใดจากการจัดซื้อจัดจ้าง</w:t>
      </w:r>
    </w:p>
    <w:p w:rsidR="003C35ED" w:rsidRDefault="003C35ED" w:rsidP="003C35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096B">
        <w:rPr>
          <w:rFonts w:ascii="TH SarabunIT๙" w:hAnsi="TH SarabunIT๙" w:cs="TH SarabunIT๙"/>
          <w:sz w:val="32"/>
          <w:szCs w:val="32"/>
          <w:cs/>
        </w:rPr>
        <w:t>บุคลากรเบิกค่าตอบแทนการปฏิบัติงานนอกเวลาราชการ โดยไม่ปฏิบัติงานจริงหรือไม่ชี้แจงผล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ปฏิบัติงานส่วนบุคคลต่อผู้บริหาร</w:t>
      </w:r>
    </w:p>
    <w:p w:rsidR="003C35ED" w:rsidRDefault="003C35ED" w:rsidP="003C35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การนำทรัพย์สินของหน่วยงานไปใช้ส่วนตัว</w:t>
      </w:r>
    </w:p>
    <w:p w:rsidR="003C35ED" w:rsidRDefault="003C35ED" w:rsidP="003C35E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การใช้ตำแหน่งไปดำเนินการเพื่อประโยชน์ทางธุรกิจของตนเองโดยตรง</w:t>
      </w:r>
    </w:p>
    <w:p w:rsidR="003C35E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จากนั้นที่ประชุมได้วิเคราะห์โอกาสที่จะเกิดผลกระทบของความเสี่ยงนั้น เพื่อประเมินโอกาสและผลที่เกิดขึ้น และดำเนินการวิเคราะห์และจัดลำดับความเสี่ยงโดยกำหนดเกณฑ์ในการวิเคราะห์ คือ ระดับโอกาสที่จะเกิดความเสี่ยง และความรุนแรง และผลกระทบดังนี้</w:t>
      </w:r>
    </w:p>
    <w:p w:rsidR="003C35E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เกณฑ์ระดับโอกาสที่จะเกิดความเสี่ยง (</w:t>
      </w:r>
      <w:r>
        <w:rPr>
          <w:rFonts w:ascii="TH SarabunPSK" w:hAnsi="TH SarabunPSK" w:cs="TH SarabunPSK"/>
          <w:b/>
          <w:bCs/>
          <w:sz w:val="32"/>
          <w:szCs w:val="32"/>
        </w:rPr>
        <w:t>Likelihood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35ED" w:rsidRPr="00B0652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520"/>
        <w:gridCol w:w="4050"/>
      </w:tblGrid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มีโอกาสเกิดขึ้นน้อยมา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มีโอกาสเกิดขึ้นน้อย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มีโอกาสเกิดขึ้นปานกลาง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มีโอกาสเกิดขึ้นมาก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มีโอกาสเกิดขึ้นมากที่สุด</w:t>
            </w:r>
          </w:p>
        </w:tc>
      </w:tr>
    </w:tbl>
    <w:p w:rsidR="003C35E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35E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เกณฑ์ระดับความรุนแรงของผลกระทบ (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ที่ส่งผลต่อบุคลากร</w:t>
      </w:r>
    </w:p>
    <w:p w:rsidR="003C35ED" w:rsidRPr="00B0652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520"/>
        <w:gridCol w:w="4050"/>
      </w:tblGrid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สร้างความไม่สะดว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ต่อการปฏิบัติงาน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ไม่สะดวกต่อการปฏิบัติงานบ่อยครั้ง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บรรยากาศการปฏิบัติงานไม่เหมาะสม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ลงโทษทางวินัยไม่ร้ายแรง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2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050" w:type="dxa"/>
          </w:tcPr>
          <w:p w:rsidR="003C35ED" w:rsidRPr="00B10189" w:rsidRDefault="003C35ED" w:rsidP="00485A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ลงโทษทางวินัยอย่างร้ายแรง</w:t>
            </w:r>
          </w:p>
        </w:tc>
      </w:tr>
    </w:tbl>
    <w:p w:rsidR="003C35ED" w:rsidRPr="00B0652D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3C35ED" w:rsidRDefault="003C35ED" w:rsidP="003C35E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ระดับความเสี่ยง (</w:t>
      </w:r>
      <w:r>
        <w:rPr>
          <w:rFonts w:ascii="TH SarabunPSK" w:hAnsi="TH SarabunPSK" w:cs="TH SarabunPSK"/>
          <w:sz w:val="32"/>
          <w:szCs w:val="32"/>
        </w:rPr>
        <w:t>Degree of Risk</w:t>
      </w:r>
      <w:r>
        <w:rPr>
          <w:rFonts w:ascii="TH SarabunPSK" w:hAnsi="TH SarabunPSK" w:cs="TH SarabunPSK" w:hint="cs"/>
          <w:sz w:val="32"/>
          <w:szCs w:val="32"/>
          <w:cs/>
        </w:rPr>
        <w:t>) แสดงถึงความสำคัญในการบริหารความเสี่ยง โดยพิจารณาจากผลคูณของระดับโอกาสที่จะเกิดความเสี่ยง (</w:t>
      </w:r>
      <w:r>
        <w:rPr>
          <w:rFonts w:ascii="TH SarabunPSK" w:hAnsi="TH SarabunPSK" w:cs="TH SarabunPSK"/>
          <w:sz w:val="32"/>
          <w:szCs w:val="32"/>
        </w:rPr>
        <w:t>Likelihood</w:t>
      </w:r>
      <w:r>
        <w:rPr>
          <w:rFonts w:ascii="TH SarabunPSK" w:hAnsi="TH SarabunPSK" w:cs="TH SarabunPSK" w:hint="cs"/>
          <w:sz w:val="32"/>
          <w:szCs w:val="32"/>
          <w:cs/>
        </w:rPr>
        <w:t>) กับระดับความรุนแรงของผลกระทบ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ของความเสี่ยงแต่ละสาเหตุ (โอกาส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ผลกระทบ) กำหนดเกณฑ์ไว้ ๔ ระดับ ดังนี้</w:t>
      </w:r>
    </w:p>
    <w:p w:rsidR="003C35ED" w:rsidRPr="00323873" w:rsidRDefault="003C35ED" w:rsidP="003C35ED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3C35ED" w:rsidRDefault="003C35ED" w:rsidP="003C35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7AA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 (</w:t>
      </w:r>
      <w:r w:rsidRPr="00E17AA6">
        <w:rPr>
          <w:rFonts w:ascii="TH SarabunPSK" w:hAnsi="TH SarabunPSK" w:cs="TH SarabunPSK"/>
          <w:b/>
          <w:bCs/>
          <w:sz w:val="32"/>
          <w:szCs w:val="32"/>
        </w:rPr>
        <w:t>Degree of Risk</w:t>
      </w:r>
      <w:r w:rsidRPr="00E17AA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35ED" w:rsidRPr="00B0652D" w:rsidRDefault="003C35ED" w:rsidP="003C35ED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082"/>
        <w:gridCol w:w="1428"/>
        <w:gridCol w:w="3060"/>
      </w:tblGrid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82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28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เขตสี</w:t>
            </w:r>
          </w:p>
        </w:tc>
        <w:tc>
          <w:tcPr>
            <w:tcW w:w="3060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มาตรการควบคุม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ระดับความเสี่ยงต่ำ</w:t>
            </w:r>
          </w:p>
        </w:tc>
        <w:tc>
          <w:tcPr>
            <w:tcW w:w="2082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คะแนน</w:t>
            </w:r>
          </w:p>
        </w:tc>
        <w:tc>
          <w:tcPr>
            <w:tcW w:w="1428" w:type="dxa"/>
            <w:shd w:val="clear" w:color="auto" w:fill="92D05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306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ยอมรับความเสี่ยง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ระดับความเสี่ยงปานกลาง</w:t>
            </w:r>
          </w:p>
        </w:tc>
        <w:tc>
          <w:tcPr>
            <w:tcW w:w="2082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 คะแนน</w:t>
            </w:r>
          </w:p>
        </w:tc>
        <w:tc>
          <w:tcPr>
            <w:tcW w:w="1428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306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ยอมรับความเสี่ยง แต่ควรมีมาตรการควบคุม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ระดับความเสี่ยงสูง</w:t>
            </w:r>
          </w:p>
        </w:tc>
        <w:tc>
          <w:tcPr>
            <w:tcW w:w="2082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 คะแนน</w:t>
            </w:r>
          </w:p>
        </w:tc>
        <w:tc>
          <w:tcPr>
            <w:tcW w:w="1428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ส้ม</w:t>
            </w:r>
          </w:p>
        </w:tc>
        <w:tc>
          <w:tcPr>
            <w:tcW w:w="306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ต้องมีมาตรการควบคุมความเสี่ยง ให้อยู่ในระดับที่ยอมรับได้</w:t>
            </w:r>
          </w:p>
        </w:tc>
      </w:tr>
      <w:tr w:rsidR="003C35ED" w:rsidRPr="00B10189" w:rsidTr="00485A3F">
        <w:tc>
          <w:tcPr>
            <w:tcW w:w="243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ระดับความเสี่ยงสูงมาก</w:t>
            </w:r>
          </w:p>
        </w:tc>
        <w:tc>
          <w:tcPr>
            <w:tcW w:w="2082" w:type="dx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 </w:t>
            </w:r>
            <w:r w:rsidRPr="00B1018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 คะแนน</w:t>
            </w:r>
          </w:p>
        </w:tc>
        <w:tc>
          <w:tcPr>
            <w:tcW w:w="1428" w:type="dxa"/>
            <w:shd w:val="clear" w:color="auto" w:fill="FF00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แดง</w:t>
            </w:r>
          </w:p>
        </w:tc>
        <w:tc>
          <w:tcPr>
            <w:tcW w:w="3060" w:type="dxa"/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ต้องมีมาตรการควบคุมความเสี่ยง หรือหลีกเลี่ยงความเสี่ยงโดยการ หยุด ยกเลิก เปลี่ยนแปลงกิจกรรม</w:t>
            </w:r>
          </w:p>
        </w:tc>
      </w:tr>
    </w:tbl>
    <w:p w:rsidR="003C35ED" w:rsidRDefault="003C35ED" w:rsidP="003C35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35ED" w:rsidRDefault="003C35ED" w:rsidP="003C35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709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ตารางระดับความเสี่ยง (</w:t>
      </w:r>
      <w:r w:rsidRPr="0002709F">
        <w:rPr>
          <w:rFonts w:ascii="TH SarabunPSK" w:hAnsi="TH SarabunPSK" w:cs="TH SarabunPSK"/>
          <w:b/>
          <w:bCs/>
          <w:sz w:val="32"/>
          <w:szCs w:val="32"/>
        </w:rPr>
        <w:t>Degree of Risk</w:t>
      </w:r>
      <w:r w:rsidRPr="000270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35ED" w:rsidRPr="00B0652D" w:rsidRDefault="003C35ED" w:rsidP="003C35ED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1155"/>
        <w:gridCol w:w="1155"/>
        <w:gridCol w:w="1155"/>
        <w:gridCol w:w="1155"/>
        <w:gridCol w:w="1155"/>
        <w:gridCol w:w="1155"/>
      </w:tblGrid>
      <w:tr w:rsidR="003C35ED" w:rsidRPr="00B10189" w:rsidTr="00485A3F">
        <w:trPr>
          <w:jc w:val="center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ความรุนแรง</w:t>
            </w:r>
          </w:p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</w:t>
            </w:r>
          </w:p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10189"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55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5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55" w:type="dxa"/>
            <w:shd w:val="clear" w:color="auto" w:fill="FF00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5" w:type="dxa"/>
            <w:shd w:val="clear" w:color="auto" w:fill="FF00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</w:tr>
      <w:tr w:rsidR="003C35ED" w:rsidRPr="00B10189" w:rsidTr="00485A3F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55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155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155" w:type="dxa"/>
            <w:shd w:val="clear" w:color="auto" w:fill="FF00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  <w:tr w:rsidR="003C35ED" w:rsidRPr="00B10189" w:rsidTr="00485A3F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shd w:val="clear" w:color="auto" w:fill="92D05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155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155" w:type="dxa"/>
            <w:shd w:val="clear" w:color="auto" w:fill="E36C0A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3C35ED" w:rsidRPr="00B10189" w:rsidTr="00485A3F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shd w:val="clear" w:color="auto" w:fill="92D05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3C35ED" w:rsidRPr="00B10189" w:rsidTr="00485A3F">
        <w:trPr>
          <w:jc w:val="center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55" w:type="dxa"/>
            <w:shd w:val="clear" w:color="auto" w:fill="92D05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shd w:val="clear" w:color="auto" w:fill="92D05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shd w:val="clear" w:color="auto" w:fill="FFFF00"/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3C35ED" w:rsidRPr="00B10189" w:rsidTr="00485A3F">
        <w:trPr>
          <w:jc w:val="center"/>
        </w:trPr>
        <w:tc>
          <w:tcPr>
            <w:tcW w:w="32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3C35ED" w:rsidRPr="00B10189" w:rsidTr="00485A3F">
        <w:trPr>
          <w:jc w:val="center"/>
        </w:trPr>
        <w:tc>
          <w:tcPr>
            <w:tcW w:w="32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ED" w:rsidRPr="00B10189" w:rsidRDefault="003C35ED" w:rsidP="00485A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โอกาสที่จะเกิดความเสี่ยง (</w:t>
            </w:r>
            <w:r w:rsidRPr="00B10189">
              <w:rPr>
                <w:rFonts w:ascii="TH SarabunPSK" w:hAnsi="TH SarabunPSK" w:cs="TH SarabunPSK"/>
                <w:sz w:val="32"/>
                <w:szCs w:val="32"/>
              </w:rPr>
              <w:t>Likelihood</w:t>
            </w:r>
            <w:r w:rsidRPr="00B1018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3C35ED" w:rsidRPr="00323873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35ED" w:rsidRPr="00323873" w:rsidRDefault="003C35ED" w:rsidP="003C35ED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3873">
        <w:rPr>
          <w:rFonts w:ascii="TH SarabunPSK" w:hAnsi="TH SarabunPSK" w:cs="TH SarabunPSK" w:hint="cs"/>
          <w:spacing w:val="-6"/>
          <w:sz w:val="32"/>
          <w:szCs w:val="32"/>
          <w:cs/>
        </w:rPr>
        <w:t>ผลการวิเคราะห์ดังกล่าวข้างต้น พบว่าความเสี่ยงที่มีผลคะแนนการวิเคราะห์มากที่สุด ๒ ลำดับแรก คือ</w:t>
      </w:r>
    </w:p>
    <w:p w:rsidR="003C35ED" w:rsidRDefault="003C35ED" w:rsidP="003C35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 ไม่เป็นไปตามระเบียบที่เกี่ยวข้องหรือมีการจัดหาพัสดุที่ไม่เป็นไปตามข้อกำหนดมาทดแทน</w:t>
      </w:r>
    </w:p>
    <w:p w:rsidR="003C35ED" w:rsidRDefault="003C35ED" w:rsidP="003C35E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บุคลากรเบิกค่าตอบแทนการปฏิบัติงานนอกเวลาราชการ โดยไม่ปฏิบัติงานจริง หรือไม่ชี้แจงผลปฏิบัติงานบุคคลต่อผู้บริหาร</w:t>
      </w:r>
    </w:p>
    <w:p w:rsidR="003C35ED" w:rsidRDefault="003C35ED" w:rsidP="003C35ED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743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ชอบผลการวิเคราะห์ความเสี่ยงเกี่ยวกับการปฏิบัติงานที่อาจเกิดผลประโยชน์ทับซ้อนของสำนักงานสาธารณสุขอำเภอช้างกลาง และมอบกลุ่มงานบริหารทั่วไป สำนักงานสาธารณสุขอำเภอช้างกลาง รายงานให้สาธารณสุขอำเภอทราบ เพื่อนำข้อมูลดังกล่าว ไปจัดทำกรอบแนวทางการป้องกันผลประโยชน์ทับซ้อนในหน่วยงานให้สอดคล้องตามบทวิเคราะห์ความเสี่ยงต่อไป</w:t>
      </w:r>
    </w:p>
    <w:p w:rsidR="003C35ED" w:rsidRPr="00E30C47" w:rsidRDefault="003C35ED" w:rsidP="003C35ED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3C35ED" w:rsidRPr="00E85A2F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5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๕ เรื่องอื่นๆ </w:t>
      </w: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3C35ED" w:rsidRPr="00E30C47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5A2F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เลิกประชุมเวลา ๑๒.๐๐ น.</w:t>
      </w:r>
    </w:p>
    <w:p w:rsidR="009448C4" w:rsidRPr="00E85A2F" w:rsidRDefault="009448C4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35ED" w:rsidRPr="00774374" w:rsidRDefault="00CC391A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25400</wp:posOffset>
            </wp:positionV>
            <wp:extent cx="581025" cy="450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BC6C2"/>
                        </a:clrFrom>
                        <a:clrTo>
                          <a:srgbClr val="CBC6C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4" t="35016" r="37288" b="42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</w:t>
      </w:r>
      <w:r w:rsidR="00CC391A">
        <w:rPr>
          <w:rFonts w:ascii="TH SarabunPSK" w:hAnsi="TH SarabunPSK" w:cs="TH SarabunPSK" w:hint="cs"/>
          <w:sz w:val="32"/>
          <w:szCs w:val="32"/>
          <w:cs/>
        </w:rPr>
        <w:t xml:space="preserve">อ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ผู้จดบันทึก</w:t>
      </w:r>
    </w:p>
    <w:p w:rsidR="00CC391A" w:rsidRDefault="00CC391A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(นางสาวณัฐธิดา นนทศักดิ์)</w:t>
      </w: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เลขานุการ</w:t>
      </w:r>
    </w:p>
    <w:p w:rsidR="00CC391A" w:rsidRDefault="00CC391A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CC391A" w:rsidRDefault="00CC391A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3C35ED" w:rsidRDefault="00CC391A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10795</wp:posOffset>
            </wp:positionV>
            <wp:extent cx="648970" cy="4064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DC8C2"/>
                        </a:clrFrom>
                        <a:clrTo>
                          <a:srgbClr val="CDC8C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6" t="39706" r="32916" b="3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5ED">
        <w:rPr>
          <w:rFonts w:ascii="TH SarabunPSK" w:hAnsi="TH SarabunPSK" w:cs="TH SarabunPSK" w:hint="cs"/>
          <w:sz w:val="32"/>
          <w:szCs w:val="32"/>
          <w:cs/>
        </w:rPr>
        <w:tab/>
      </w:r>
      <w:r w:rsidR="003C35ED">
        <w:rPr>
          <w:rFonts w:ascii="TH SarabunPSK" w:hAnsi="TH SarabunPSK" w:cs="TH SarabunPSK" w:hint="cs"/>
          <w:sz w:val="32"/>
          <w:szCs w:val="32"/>
          <w:cs/>
        </w:rPr>
        <w:tab/>
      </w:r>
      <w:r w:rsidR="003C35ED">
        <w:rPr>
          <w:rFonts w:ascii="TH SarabunPSK" w:hAnsi="TH SarabunPSK" w:cs="TH SarabunPSK" w:hint="cs"/>
          <w:sz w:val="32"/>
          <w:szCs w:val="32"/>
          <w:cs/>
        </w:rPr>
        <w:tab/>
      </w:r>
      <w:r w:rsidR="003C35ED">
        <w:rPr>
          <w:rFonts w:ascii="TH SarabunPSK" w:hAnsi="TH SarabunPSK" w:cs="TH SarabunPSK" w:hint="cs"/>
          <w:sz w:val="32"/>
          <w:szCs w:val="32"/>
          <w:cs/>
        </w:rPr>
        <w:tab/>
      </w:r>
      <w:r w:rsidR="003C35ED">
        <w:rPr>
          <w:rFonts w:ascii="TH SarabunPSK" w:hAnsi="TH SarabunPSK" w:cs="TH SarabunPSK" w:hint="cs"/>
          <w:sz w:val="32"/>
          <w:szCs w:val="32"/>
          <w:cs/>
        </w:rPr>
        <w:tab/>
      </w: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 w:rsidR="00CC39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ผู้ตรวจรับรองรายงานการประชุม</w:t>
      </w:r>
    </w:p>
    <w:p w:rsidR="003C35ED" w:rsidRDefault="003C35ED" w:rsidP="003C35ED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(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นายสุรชัย  ชัยสิทธิ์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C35ED" w:rsidRPr="00FC3FAC" w:rsidRDefault="003C35ED" w:rsidP="003C35E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นักวิชาการสาธารณสุขชำนาญการ </w:t>
      </w:r>
    </w:p>
    <w:p w:rsidR="003C35ED" w:rsidRPr="00FC3FAC" w:rsidRDefault="003C35ED" w:rsidP="003C35E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546640" w:rsidRPr="003C35ED" w:rsidRDefault="00546640">
      <w:bookmarkStart w:id="0" w:name="_GoBack"/>
      <w:bookmarkEnd w:id="0"/>
    </w:p>
    <w:sectPr w:rsidR="00546640" w:rsidRPr="003C35ED" w:rsidSect="00E85A2F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86168C">
      <w:pPr>
        <w:spacing w:after="0" w:line="240" w:lineRule="auto"/>
      </w:pPr>
      <w:r>
        <w:separator/>
      </w:r>
    </w:p>
  </w:endnote>
  <w:endnote w:type="continuationSeparator" w:id="0">
    <w:p w:rsidR="00000000" w:rsidRDefault="0086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86168C">
      <w:pPr>
        <w:spacing w:after="0" w:line="240" w:lineRule="auto"/>
      </w:pPr>
      <w:r>
        <w:separator/>
      </w:r>
    </w:p>
  </w:footnote>
  <w:footnote w:type="continuationSeparator" w:id="0">
    <w:p w:rsidR="00000000" w:rsidRDefault="0086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49748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23873" w:rsidRPr="00323873" w:rsidRDefault="00546640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2387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2387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2387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C35ED" w:rsidRPr="003C35E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32387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23873" w:rsidRDefault="008616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D9A"/>
    <w:multiLevelType w:val="hybridMultilevel"/>
    <w:tmpl w:val="2C622246"/>
    <w:lvl w:ilvl="0" w:tplc="661260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B53DDC"/>
    <w:multiLevelType w:val="hybridMultilevel"/>
    <w:tmpl w:val="34DC4942"/>
    <w:lvl w:ilvl="0" w:tplc="6BBECC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5ED"/>
    <w:rsid w:val="003C35ED"/>
    <w:rsid w:val="00546640"/>
    <w:rsid w:val="0086168C"/>
    <w:rsid w:val="009448C4"/>
    <w:rsid w:val="00C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FDB715"/>
  <w15:docId w15:val="{AB223400-5B2E-48AF-B29F-1CB49C0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ED"/>
    <w:pPr>
      <w:ind w:left="720"/>
      <w:contextualSpacing/>
    </w:pPr>
    <w:rPr>
      <w:rFonts w:eastAsiaTheme="minorHAnsi"/>
    </w:rPr>
  </w:style>
  <w:style w:type="paragraph" w:styleId="a4">
    <w:name w:val="header"/>
    <w:basedOn w:val="a"/>
    <w:link w:val="a5"/>
    <w:uiPriority w:val="99"/>
    <w:unhideWhenUsed/>
    <w:rsid w:val="003C35E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5">
    <w:name w:val="หัวกระดาษ อักขระ"/>
    <w:basedOn w:val="a0"/>
    <w:link w:val="a4"/>
    <w:uiPriority w:val="99"/>
    <w:rsid w:val="003C35ED"/>
    <w:rPr>
      <w:rFonts w:eastAsiaTheme="minorHAnsi"/>
    </w:rPr>
  </w:style>
  <w:style w:type="table" w:styleId="a6">
    <w:name w:val="Table Grid"/>
    <w:basedOn w:val="a1"/>
    <w:rsid w:val="003C35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สสอ.ช้างกลาง นครศรีธรรมราช</cp:lastModifiedBy>
  <cp:revision>5</cp:revision>
  <dcterms:created xsi:type="dcterms:W3CDTF">2020-03-20T02:42:00Z</dcterms:created>
  <dcterms:modified xsi:type="dcterms:W3CDTF">2020-03-20T02:53:00Z</dcterms:modified>
</cp:coreProperties>
</file>